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highlight w:val="yellow"/>
          <w:rtl w:val="0"/>
        </w:rPr>
        <w:t xml:space="preserve">COMPANY NAME </w:t>
      </w:r>
      <w:r w:rsidDel="00000000" w:rsidR="00000000" w:rsidRPr="00000000">
        <w:rPr>
          <w:rtl w:val="0"/>
        </w:rPr>
        <w:t xml:space="preserve">Employment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b w:val="1"/>
          <w:bCs w:val="1"/>
          <w:rtl w:val="0"/>
        </w:rPr>
        <w:t xml:space="preserve">THIS AGREEMENT </w:t>
      </w:r>
      <w:r w:rsidDel="00000000" w:rsidR="00000000" w:rsidRPr="00000000">
        <w:rPr>
          <w:rtl w:val="0"/>
        </w:rPr>
        <w:t xml:space="preserve">dated effective </w:t>
      </w:r>
      <w:r w:rsidDel="00000000" w:rsidR="00000000" w:rsidRPr="00000000">
        <w:rPr>
          <w:highlight w:val="yellow"/>
          <w:rtl w:val="0"/>
        </w:rPr>
        <w:t xml:space="preserve">January XX, 2025</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rPr>
          <w:b w:val="1"/>
          <w:bCs w:val="1"/>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b w:val="1"/>
          <w:bCs w:val="1"/>
          <w:rtl w:val="0"/>
        </w:rPr>
        <w:t xml:space="preserve">BETWEEN</w:t>
      </w:r>
      <w:r w:rsidDel="00000000" w:rsidR="00000000" w:rsidRPr="00000000">
        <w:rPr>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jc w:val="center"/>
        <w:rPr>
          <w:b w:val="1"/>
          <w:bCs w:val="1"/>
          <w:highlight w:val="yellow"/>
        </w:rPr>
      </w:pPr>
      <w:r w:rsidDel="00000000" w:rsidR="00000000" w:rsidRPr="00000000">
        <w:rPr>
          <w:b w:val="1"/>
          <w:bCs w:val="1"/>
          <w:highlight w:val="yellow"/>
          <w:rtl w:val="0"/>
        </w:rPr>
        <w:t xml:space="preserve">Company Name</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jc w:val="center"/>
        <w:rPr>
          <w:highlight w:val="yellow"/>
        </w:rPr>
      </w:pPr>
      <w:r w:rsidDel="00000000" w:rsidR="00000000" w:rsidRPr="00000000">
        <w:rPr>
          <w:highlight w:val="yellow"/>
          <w:rtl w:val="0"/>
        </w:rPr>
        <w:t xml:space="preserve">Address</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jc w:val="center"/>
        <w:rPr>
          <w:highlight w:val="yellow"/>
        </w:rPr>
      </w:pPr>
      <w:r w:rsidDel="00000000" w:rsidR="00000000" w:rsidRPr="00000000">
        <w:rPr>
          <w:highlight w:val="yellow"/>
          <w:rtl w:val="0"/>
        </w:rPr>
        <w:t xml:space="preserve">City, Province</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jc w:val="center"/>
        <w:rPr>
          <w:highlight w:val="yellow"/>
        </w:rPr>
      </w:pPr>
      <w:r w:rsidDel="00000000" w:rsidR="00000000" w:rsidRPr="00000000">
        <w:rPr>
          <w:highlight w:val="yellow"/>
          <w:rtl w:val="0"/>
        </w:rPr>
        <w:t xml:space="preserve">Postal Code</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t xml:space="preserve">(The “</w:t>
      </w:r>
      <w:r w:rsidDel="00000000" w:rsidR="00000000" w:rsidRPr="00000000">
        <w:rPr>
          <w:b w:val="1"/>
          <w:bCs w:val="1"/>
          <w:rtl w:val="0"/>
        </w:rPr>
        <w:t xml:space="preserve">Employer</w:t>
      </w:r>
      <w:r w:rsidDel="00000000" w:rsidR="00000000" w:rsidRPr="00000000">
        <w:rPr>
          <w:rtl w:val="0"/>
        </w:rPr>
        <w:t xml:space="preserve">”)</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b w:val="1"/>
          <w:bCs w:val="1"/>
          <w:rtl w:val="0"/>
        </w:rPr>
        <w:br w:type="textWrapping"/>
        <w:t xml:space="preserve">AND</w:t>
      </w:r>
      <w:r w:rsidDel="00000000" w:rsidR="00000000" w:rsidRPr="00000000">
        <w:rPr>
          <w:rtl w:val="0"/>
        </w:rPr>
        <w:t xml:space="preserve">: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b w:val="1"/>
          <w:bCs w:val="1"/>
        </w:rPr>
      </w:pPr>
      <w:r w:rsidDel="00000000" w:rsidR="00000000" w:rsidRPr="00000000">
        <w:rPr>
          <w:b w:val="1"/>
          <w:bCs w:val="1"/>
          <w:rtl w:val="0"/>
        </w:rPr>
        <w:br w:type="textWrapping"/>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jc w:val="center"/>
        <w:rPr>
          <w:sz w:val="28"/>
          <w:szCs w:val="28"/>
          <w:highlight w:val="yellow"/>
        </w:rPr>
      </w:pPr>
      <w:r w:rsidDel="00000000" w:rsidR="00000000" w:rsidRPr="00000000">
        <w:rPr>
          <w:sz w:val="28"/>
          <w:szCs w:val="28"/>
          <w:highlight w:val="yellow"/>
          <w:rtl w:val="0"/>
        </w:rPr>
        <w:t xml:space="preserve">____________________</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jc w:val="center"/>
        <w:rPr>
          <w:sz w:val="28"/>
          <w:szCs w:val="28"/>
          <w:highlight w:val="yellow"/>
        </w:rPr>
      </w:pPr>
      <w:r w:rsidDel="00000000" w:rsidR="00000000" w:rsidRPr="00000000">
        <w:rPr>
          <w:sz w:val="28"/>
          <w:szCs w:val="28"/>
          <w:highlight w:val="yellow"/>
          <w:rtl w:val="0"/>
        </w:rPr>
        <w:t xml:space="preserve">____________________</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jc w:val="center"/>
        <w:rPr>
          <w:sz w:val="28"/>
          <w:szCs w:val="28"/>
        </w:rPr>
      </w:pPr>
      <w:r w:rsidDel="00000000" w:rsidR="00000000" w:rsidRPr="00000000">
        <w:rPr>
          <w:sz w:val="28"/>
          <w:szCs w:val="28"/>
          <w:highlight w:val="yellow"/>
          <w:rtl w:val="0"/>
        </w:rPr>
        <w:t xml:space="preserve">____________________</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jc w:val="center"/>
        <w:rPr>
          <w:sz w:val="24"/>
          <w:szCs w:val="24"/>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t xml:space="preserve">(The “</w:t>
      </w:r>
      <w:r w:rsidDel="00000000" w:rsidR="00000000" w:rsidRPr="00000000">
        <w:rPr>
          <w:b w:val="1"/>
          <w:bCs w:val="1"/>
          <w:rtl w:val="0"/>
        </w:rPr>
        <w:t xml:space="preserve">Employee</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WHEREAS the Employer desires to obtain the benefit of the services of the Employee from </w:t>
      </w:r>
      <w:r w:rsidDel="00000000" w:rsidR="00000000" w:rsidRPr="00000000">
        <w:rPr>
          <w:highlight w:val="yellow"/>
          <w:rtl w:val="0"/>
        </w:rPr>
        <w:t xml:space="preserve">February XX, 2025</w:t>
      </w:r>
      <w:r w:rsidDel="00000000" w:rsidR="00000000" w:rsidRPr="00000000">
        <w:rPr>
          <w:rtl w:val="0"/>
        </w:rPr>
        <w:t xml:space="preserve">, and the Employee desires to render such services on the terms and conditions set forth.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 CONSIDERATION of the promises and other good and valuable consideration (the sufficiency and receipt of which are hereby acknowledged) the parties agree as follows: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 1. Employment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Employee agrees that they will at all times faithfully, industriously, and to the best of their skill, ability, experience and talents, perform all of the duties required of the position. In carrying out these duties and responsibilities, the Employee shall comply with all Employer policies, procedures, rules and regulations, both written and oral, as are announced by the Employer from time to time. It is also understood and agreed to by the Employee that the assignment, duties and responsibilities and reporting arrangements may be changed by the Employer in its sole discretion without causing termination of this agreement.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2. Position Title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As a </w:t>
      </w:r>
      <w:r w:rsidDel="00000000" w:rsidR="00000000" w:rsidRPr="00000000">
        <w:rPr>
          <w:highlight w:val="yellow"/>
          <w:rtl w:val="0"/>
        </w:rPr>
        <w:t xml:space="preserve">Full-Time Position Name</w:t>
      </w:r>
      <w:r w:rsidDel="00000000" w:rsidR="00000000" w:rsidRPr="00000000">
        <w:rPr>
          <w:rtl w:val="0"/>
        </w:rPr>
        <w:t xml:space="preserve">, the Employee is required to perform asked duties and undertake all responsibilities in a professional manner.</w:t>
      </w:r>
    </w:p>
    <w:p w:rsidR="00000000" w:rsidDel="00000000" w:rsidP="00000000" w:rsidRDefault="00000000" w:rsidRPr="00000000" w14:paraId="00000020">
      <w:pPr>
        <w:rPr/>
      </w:pPr>
      <w:r w:rsidDel="00000000" w:rsidR="00000000" w:rsidRPr="00000000">
        <w:rPr>
          <w:rtl w:val="0"/>
        </w:rPr>
        <w:t xml:space="preserve"> 3. Compensation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4"/>
        </w:numPr>
        <w:ind w:left="720" w:hanging="360"/>
        <w:rPr/>
      </w:pPr>
      <w:r w:rsidDel="00000000" w:rsidR="00000000" w:rsidRPr="00000000">
        <w:rPr>
          <w:rtl w:val="0"/>
        </w:rPr>
        <w:t xml:space="preserve">As compensation for all services provided the Employee shall be paid</w:t>
      </w:r>
      <w:r w:rsidDel="00000000" w:rsidR="00000000" w:rsidRPr="00000000">
        <w:rPr>
          <w:highlight w:val="yellow"/>
          <w:rtl w:val="0"/>
        </w:rPr>
        <w:t xml:space="preserve"> a(n) hourly wage </w:t>
      </w:r>
      <w:r w:rsidDel="00000000" w:rsidR="00000000" w:rsidRPr="00000000">
        <w:rPr>
          <w:rtl w:val="0"/>
        </w:rPr>
        <w:t xml:space="preserve">of </w:t>
      </w:r>
      <w:r w:rsidDel="00000000" w:rsidR="00000000" w:rsidRPr="00000000">
        <w:rPr>
          <w:highlight w:val="yellow"/>
          <w:rtl w:val="0"/>
        </w:rPr>
        <w:t xml:space="preserve">$$$$$,</w:t>
      </w:r>
      <w:r w:rsidDel="00000000" w:rsidR="00000000" w:rsidRPr="00000000">
        <w:rPr>
          <w:rtl w:val="0"/>
        </w:rPr>
        <w:t xml:space="preserve"> in accordance with the Employer’s standard payroll schedule.</w:t>
      </w:r>
    </w:p>
    <w:p w:rsidR="00000000" w:rsidDel="00000000" w:rsidP="00000000" w:rsidRDefault="00000000" w:rsidRPr="00000000" w14:paraId="00000023">
      <w:pPr>
        <w:numPr>
          <w:ilvl w:val="0"/>
          <w:numId w:val="4"/>
        </w:numPr>
        <w:ind w:left="720" w:hanging="360"/>
        <w:rPr/>
      </w:pPr>
      <w:r w:rsidDel="00000000" w:rsidR="00000000" w:rsidRPr="00000000">
        <w:rPr>
          <w:rtl w:val="0"/>
        </w:rPr>
        <w:t xml:space="preserve">The wage may be reviewed at a minimum of an annual basis.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4.  Vacation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Employee shall be entitled to 4% accrued vacation pay, per pay period for the first five years of employment and 6% accrued vacation pay, per pay period thereafter. Requests for unpaid time off shall not be unreasonably withheld.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5.  Hours of Work</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Your work week will normally be </w:t>
      </w:r>
      <w:r w:rsidDel="00000000" w:rsidR="00000000" w:rsidRPr="00000000">
        <w:rPr>
          <w:highlight w:val="yellow"/>
          <w:rtl w:val="0"/>
        </w:rPr>
        <w:t xml:space="preserve">0-40 hours</w:t>
      </w:r>
      <w:r w:rsidDel="00000000" w:rsidR="00000000" w:rsidRPr="00000000">
        <w:rPr>
          <w:rtl w:val="0"/>
        </w:rPr>
        <w:t xml:space="preserve"> exclusive of breaks. The Employer reserves the right, when business demands require it, to require you to work different hours and extra time during weekdays and on weekends.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6.  Benefits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highlight w:val="yellow"/>
        </w:rPr>
      </w:pPr>
      <w:r w:rsidDel="00000000" w:rsidR="00000000" w:rsidRPr="00000000">
        <w:rPr>
          <w:highlight w:val="yellow"/>
          <w:rtl w:val="0"/>
        </w:rPr>
        <w:t xml:space="preserve">Maintaining an average of 28 hours a week will continue your eligibility in the Employer’s benefits plan. The Employer shall pay necessary premiums for the Employee and their dependents to participate in any medical insurance plan and dental insurance plan that may then be available to employees of the Employer. The Employee will be responsible for covering the cost of AD&amp;D, Life Insurance and Long-Term Disability at a monthly cost determined by the Employer and Benefit Plan provider. Currently, the group health plan for the Employer’s employees is provided by Johnson Group; the Employer reserves the right to change the insurance carrier and the level and amount of insurance benefits available to employees of the Employer, and reserves the right to terminate said benefits at any time.</w:t>
      </w:r>
    </w:p>
    <w:p w:rsidR="00000000" w:rsidDel="00000000" w:rsidP="00000000" w:rsidRDefault="00000000" w:rsidRPr="00000000" w14:paraId="00000030">
      <w:pPr>
        <w:rPr>
          <w:highlight w:val="white"/>
        </w:rPr>
      </w:pPr>
      <w:r w:rsidDel="00000000" w:rsidR="00000000" w:rsidRPr="00000000">
        <w:rPr>
          <w:rtl w:val="0"/>
        </w:rPr>
      </w:r>
    </w:p>
    <w:p w:rsidR="00000000" w:rsidDel="00000000" w:rsidP="00000000" w:rsidRDefault="00000000" w:rsidRPr="00000000" w14:paraId="00000031">
      <w:pPr>
        <w:rPr>
          <w:highlight w:val="white"/>
        </w:rPr>
      </w:pPr>
      <w:r w:rsidDel="00000000" w:rsidR="00000000" w:rsidRPr="00000000">
        <w:rPr>
          <w:rtl w:val="0"/>
        </w:rPr>
        <w:t xml:space="preserve">The salary and benefits payments made under this Agreement shall be subject to such deductions as the Employer is from time to time required to make pursuant to law, government regulation or by consent of the Employee, and such deductions include but are not limited to withholding taxes, Canada Pension Plan premiums and employment insurance premiums.</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7.  Termination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1"/>
          <w:numId w:val="3"/>
        </w:numPr>
        <w:spacing w:after="240" w:lineRule="auto"/>
        <w:ind w:left="1440" w:hanging="720"/>
        <w:jc w:val="both"/>
        <w:rPr/>
      </w:pPr>
      <w:r w:rsidDel="00000000" w:rsidR="00000000" w:rsidRPr="00000000">
        <w:rPr>
          <w:b w:val="1"/>
          <w:bCs w:val="1"/>
          <w:rtl w:val="0"/>
        </w:rPr>
        <w:t xml:space="preserve">Probation</w:t>
      </w:r>
      <w:r w:rsidDel="00000000" w:rsidR="00000000" w:rsidRPr="00000000">
        <w:rPr>
          <w:rtl w:val="0"/>
        </w:rPr>
        <w:t xml:space="preserve">:  For the first three months, your employment will be probationary.  During the probation period, your employment may be terminated at any time with or without cause and without advance warning, notice or compensation.  </w:t>
      </w:r>
    </w:p>
    <w:p w:rsidR="00000000" w:rsidDel="00000000" w:rsidP="00000000" w:rsidRDefault="00000000" w:rsidRPr="00000000" w14:paraId="00000036">
      <w:pPr>
        <w:numPr>
          <w:ilvl w:val="1"/>
          <w:numId w:val="3"/>
        </w:numPr>
        <w:spacing w:after="240" w:lineRule="auto"/>
        <w:ind w:left="1440" w:hanging="720"/>
        <w:jc w:val="both"/>
        <w:rPr/>
      </w:pPr>
      <w:r w:rsidDel="00000000" w:rsidR="00000000" w:rsidRPr="00000000">
        <w:rPr>
          <w:b w:val="1"/>
          <w:bCs w:val="1"/>
          <w:rtl w:val="0"/>
        </w:rPr>
        <w:t xml:space="preserve">For Cause</w:t>
      </w:r>
      <w:r w:rsidDel="00000000" w:rsidR="00000000" w:rsidRPr="00000000">
        <w:rPr>
          <w:rtl w:val="0"/>
        </w:rPr>
        <w:t xml:space="preserve">:  The Employer may terminate your employment for just cause at any time without notice or compensation in lieu thereof.</w:t>
      </w:r>
    </w:p>
    <w:p w:rsidR="00000000" w:rsidDel="00000000" w:rsidP="00000000" w:rsidRDefault="00000000" w:rsidRPr="00000000" w14:paraId="00000037">
      <w:pPr>
        <w:numPr>
          <w:ilvl w:val="1"/>
          <w:numId w:val="3"/>
        </w:numPr>
        <w:spacing w:after="240" w:lineRule="auto"/>
        <w:ind w:left="1440" w:hanging="720"/>
        <w:jc w:val="both"/>
        <w:rPr/>
      </w:pPr>
      <w:r w:rsidDel="00000000" w:rsidR="00000000" w:rsidRPr="00000000">
        <w:rPr>
          <w:b w:val="1"/>
          <w:bCs w:val="1"/>
          <w:rtl w:val="0"/>
        </w:rPr>
        <w:t xml:space="preserve">Without Cause</w:t>
      </w:r>
      <w:r w:rsidDel="00000000" w:rsidR="00000000" w:rsidRPr="00000000">
        <w:rPr>
          <w:rtl w:val="0"/>
        </w:rPr>
        <w:t xml:space="preserve">:  After completion of the probationary period, the Employer may terminate your employment at any time without cause on providing you with such minimum notice or compensation in lieu thereof as is required by the ESA.  You expressly agree that this notice or compensation in lieu thereof shall be in full satisfaction of all entitlements you may have on such termination under statute or common law, including entitlement to reasonable notice.</w:t>
      </w:r>
    </w:p>
    <w:p w:rsidR="00000000" w:rsidDel="00000000" w:rsidP="00000000" w:rsidRDefault="00000000" w:rsidRPr="00000000" w14:paraId="00000038">
      <w:pPr>
        <w:numPr>
          <w:ilvl w:val="1"/>
          <w:numId w:val="3"/>
        </w:numPr>
        <w:spacing w:after="240" w:lineRule="auto"/>
        <w:ind w:left="1440" w:hanging="720"/>
        <w:jc w:val="both"/>
        <w:rPr/>
      </w:pPr>
      <w:r w:rsidDel="00000000" w:rsidR="00000000" w:rsidRPr="00000000">
        <w:rPr>
          <w:b w:val="1"/>
          <w:bCs w:val="1"/>
          <w:rtl w:val="0"/>
        </w:rPr>
        <w:t xml:space="preserve">Resignation</w:t>
      </w:r>
      <w:r w:rsidDel="00000000" w:rsidR="00000000" w:rsidRPr="00000000">
        <w:rPr>
          <w:rtl w:val="0"/>
        </w:rPr>
        <w:t xml:space="preserve">:  You agree to provide </w:t>
      </w:r>
      <w:r w:rsidDel="00000000" w:rsidR="00000000" w:rsidRPr="00000000">
        <w:rPr>
          <w:highlight w:val="yellow"/>
          <w:rtl w:val="0"/>
        </w:rPr>
        <w:t xml:space="preserve">[2]</w:t>
      </w:r>
      <w:r w:rsidDel="00000000" w:rsidR="00000000" w:rsidRPr="00000000">
        <w:rPr>
          <w:rtl w:val="0"/>
        </w:rPr>
        <w:t xml:space="preserve"> weeks’ written notice of your resignation.</w:t>
      </w:r>
    </w:p>
    <w:p w:rsidR="00000000" w:rsidDel="00000000" w:rsidP="00000000" w:rsidRDefault="00000000" w:rsidRPr="00000000" w14:paraId="00000039">
      <w:pPr>
        <w:numPr>
          <w:ilvl w:val="1"/>
          <w:numId w:val="3"/>
        </w:numPr>
        <w:spacing w:after="240" w:lineRule="auto"/>
        <w:ind w:left="1440" w:hanging="720"/>
        <w:jc w:val="both"/>
        <w:rPr/>
      </w:pPr>
      <w:r w:rsidDel="00000000" w:rsidR="00000000" w:rsidRPr="00000000">
        <w:rPr>
          <w:b w:val="1"/>
          <w:bCs w:val="1"/>
          <w:rtl w:val="0"/>
        </w:rPr>
        <w:t xml:space="preserve">Inability to Perform</w:t>
      </w:r>
      <w:r w:rsidDel="00000000" w:rsidR="00000000" w:rsidRPr="00000000">
        <w:rPr>
          <w:rtl w:val="0"/>
        </w:rPr>
        <w:t xml:space="preserve">:  In the event you are unable to carry out substantially all your duties as an employee for a continuous period of six months or for periods cumulatively exceeding six months in any 12-month period, the Employer may, at its option, deem your employment to be terminated without any requirement that notice or compensation be provided by the Employer. You will, of course, remain eligible for any disability benefits for which you may be qualified (if applicable).  You agree this represents reasonable accommodation of such absence if due to disability.</w:t>
      </w:r>
    </w:p>
    <w:p w:rsidR="00000000" w:rsidDel="00000000" w:rsidP="00000000" w:rsidRDefault="00000000" w:rsidRPr="00000000" w14:paraId="0000003A">
      <w:pPr>
        <w:rPr>
          <w:highlight w:val="yellow"/>
        </w:rPr>
      </w:pPr>
      <w:r w:rsidDel="00000000" w:rsidR="00000000" w:rsidRPr="00000000">
        <w:rPr>
          <w:rtl w:val="0"/>
        </w:rPr>
        <w:t xml:space="preserve">8.  Confidential Information</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Employee acknowledges that they will have access to and be entrusted with Confidential Information during the employment period with the Employer, and that the Employer’s interests could be irreparably harmed if such Confidential Information were disclosed to, or used by, any person outside of the Employer.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person accessing confidential Information holds a position of trust relative to this information and must recognize the responsibilities entrusted in preserving the security and confidentiality of this information.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purpose of this Agreement, Confidential Information could include any information made known to the Employees in the course of providing services to the Employer including, but not limited to, information relating to the Employer’s assets, operations, services, facilities, equipment, marketing methods or strategies, personnel, finances, pricing, sales, clients, designs, inventions, policies and business procedures, as well as any information pertaining to any other business operations conducted by the Employer. Confidential Information also includes client personal information, contact information, and health information.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Employee agrees that they will not, except as required by law, or as required to discharge their duties under this Agreement, either during the term of this Agreement or anytime thereafter, disclose any of the Confidential Information (i.e., verbal, written, electronic, media etc.) to any unauthorized individuals. Or use any of the confidential information for its own benefit or for the benefit of a third party.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confidential information has been disclosed by or through the Employee, the Employee will indemnify the Employer for all damages, losses, expenses (including reasonable legal fees), claims, actions or proceedings of any time which may at any time be brought against the Employer arising from or in any way associated with the disclosure.</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agree that my obligations under this agreement regarding confidential information will continue after the termination of my employment/assignment/affiliation with the Company. I further agree that I shall not retain copies, notes or abstracts of the foregoing.</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keepNext w:val="1"/>
        <w:tabs>
          <w:tab w:val="left" w:leader="none" w:pos="567"/>
        </w:tabs>
        <w:spacing w:after="240" w:lineRule="auto"/>
        <w:jc w:val="both"/>
        <w:rPr/>
      </w:pPr>
      <w:r w:rsidDel="00000000" w:rsidR="00000000" w:rsidRPr="00000000">
        <w:rPr>
          <w:rtl w:val="0"/>
        </w:rPr>
        <w:t xml:space="preserve">9. Restrictive Covenants</w:t>
      </w:r>
    </w:p>
    <w:p w:rsidR="00000000" w:rsidDel="00000000" w:rsidP="00000000" w:rsidRDefault="00000000" w:rsidRPr="00000000" w14:paraId="00000048">
      <w:pPr>
        <w:rPr/>
      </w:pPr>
      <w:r w:rsidDel="00000000" w:rsidR="00000000" w:rsidRPr="00000000">
        <w:rPr>
          <w:rtl w:val="0"/>
        </w:rPr>
        <w:t xml:space="preserve">The Employee hereby covenants that during the term of this Agreement and for 12 months following its termination the Employee will not in any manner, whether for the Employee’s own benefit or for the benefit of a third party, solicit for the purpose of providing services to any client of the Employer or offer employment to any employee or contract work to any Employee to the Employer. Client is defined as any Employer (or subsidiaries of any Employer), or any individual that the Employer has invoiced in the one-year period leading up to the termination of this Agreement, or during the term of this Agreement, whichever period is shorter.</w:t>
      </w:r>
    </w:p>
    <w:p w:rsidR="00000000" w:rsidDel="00000000" w:rsidP="00000000" w:rsidRDefault="00000000" w:rsidRPr="00000000" w14:paraId="00000049">
      <w:pPr>
        <w:tabs>
          <w:tab w:val="left" w:leader="none" w:pos="567"/>
        </w:tabs>
        <w:jc w:val="both"/>
        <w:rPr/>
      </w:pPr>
      <w:r w:rsidDel="00000000" w:rsidR="00000000" w:rsidRPr="00000000">
        <w:rPr>
          <w:rtl w:val="0"/>
        </w:rPr>
      </w:r>
    </w:p>
    <w:p w:rsidR="00000000" w:rsidDel="00000000" w:rsidP="00000000" w:rsidRDefault="00000000" w:rsidRPr="00000000" w14:paraId="0000004A">
      <w:pPr>
        <w:tabs>
          <w:tab w:val="left" w:leader="none" w:pos="567"/>
        </w:tabs>
        <w:jc w:val="both"/>
        <w:rPr/>
      </w:pPr>
      <w:r w:rsidDel="00000000" w:rsidR="00000000" w:rsidRPr="00000000">
        <w:rPr>
          <w:rtl w:val="0"/>
        </w:rPr>
        <w:t xml:space="preserve">10. Non-Compete</w:t>
      </w:r>
    </w:p>
    <w:p w:rsidR="00000000" w:rsidDel="00000000" w:rsidP="00000000" w:rsidRDefault="00000000" w:rsidRPr="00000000" w14:paraId="0000004B">
      <w:pPr>
        <w:tabs>
          <w:tab w:val="left" w:leader="none" w:pos="567"/>
        </w:tabs>
        <w:jc w:val="both"/>
        <w:rPr/>
      </w:pPr>
      <w:r w:rsidDel="00000000" w:rsidR="00000000" w:rsidRPr="00000000">
        <w:rPr>
          <w:rtl w:val="0"/>
        </w:rPr>
        <w:t xml:space="preserve"> </w:t>
      </w:r>
    </w:p>
    <w:p w:rsidR="00000000" w:rsidDel="00000000" w:rsidP="00000000" w:rsidRDefault="00000000" w:rsidRPr="00000000" w14:paraId="0000004C">
      <w:pPr>
        <w:tabs>
          <w:tab w:val="left" w:leader="none" w:pos="567"/>
        </w:tabs>
        <w:jc w:val="both"/>
        <w:rPr/>
      </w:pPr>
      <w:r w:rsidDel="00000000" w:rsidR="00000000" w:rsidRPr="00000000">
        <w:rPr>
          <w:rtl w:val="0"/>
        </w:rPr>
        <w:t xml:space="preserve">The Employee shall not, either during their employment with the Employer, and for a period of twelve (12) months thereafter, following the termination of their employment for any reason, including resignation: </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Employee will not act as an employee, manager, operator, partner, agent, consultant, representative, owner or engage in any capacity which substantially similar to, or competitive with, the present businesses of the Employer or such other business activity in which the Employer may substantially engage during the term of employment.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tabs>
          <w:tab w:val="left" w:leader="none" w:pos="567"/>
        </w:tabs>
        <w:jc w:val="both"/>
        <w:rPr/>
      </w:pPr>
      <w:r w:rsidDel="00000000" w:rsidR="00000000" w:rsidRPr="00000000">
        <w:rPr>
          <w:rtl w:val="0"/>
        </w:rPr>
      </w:r>
    </w:p>
    <w:p w:rsidR="00000000" w:rsidDel="00000000" w:rsidP="00000000" w:rsidRDefault="00000000" w:rsidRPr="00000000" w14:paraId="00000050">
      <w:pPr>
        <w:tabs>
          <w:tab w:val="left" w:leader="none" w:pos="567"/>
        </w:tabs>
        <w:jc w:val="both"/>
        <w:rPr/>
      </w:pPr>
      <w:r w:rsidDel="00000000" w:rsidR="00000000" w:rsidRPr="00000000">
        <w:rPr>
          <w:rtl w:val="0"/>
        </w:rPr>
        <w:t xml:space="preserve">11. Non-Solicitation/Non-Poaching</w:t>
      </w:r>
    </w:p>
    <w:p w:rsidR="00000000" w:rsidDel="00000000" w:rsidP="00000000" w:rsidRDefault="00000000" w:rsidRPr="00000000" w14:paraId="00000051">
      <w:pPr>
        <w:tabs>
          <w:tab w:val="left" w:leader="none" w:pos="567"/>
        </w:tabs>
        <w:jc w:val="both"/>
        <w:rPr/>
      </w:pPr>
      <w:r w:rsidDel="00000000" w:rsidR="00000000" w:rsidRPr="00000000">
        <w:rPr>
          <w:rtl w:val="0"/>
        </w:rPr>
      </w:r>
    </w:p>
    <w:p w:rsidR="00000000" w:rsidDel="00000000" w:rsidP="00000000" w:rsidRDefault="00000000" w:rsidRPr="00000000" w14:paraId="00000052">
      <w:pPr>
        <w:tabs>
          <w:tab w:val="left" w:leader="none" w:pos="567"/>
        </w:tabs>
        <w:jc w:val="both"/>
        <w:rPr/>
      </w:pPr>
      <w:r w:rsidDel="00000000" w:rsidR="00000000" w:rsidRPr="00000000">
        <w:rPr>
          <w:rtl w:val="0"/>
        </w:rPr>
        <w:t xml:space="preserve">The Employee shall not, either during their employment with the Employer, and for a period of twelve (12) months thereafter, following the termination of their employment for any reason, including resignation:</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Employee will not induce or attempt to induce, directly or indirectly, any customer currently doing business with or that was actively being solicited by the Employer while the Employee was employed here to do business with the Employee or a future employer.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Employee will not either directly or indirectly solicit, induce, recruit or encourage any of the Employer’s employees or consultants to leave their employment or to alter their relationship with the Employer in any way, nor will the Employee attempt to solicit, induce, recruit, encourage or take away employees or consultants for any other person or entity.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12. Laws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This agreement shall be governed by the laws of the </w:t>
      </w:r>
      <w:r w:rsidDel="00000000" w:rsidR="00000000" w:rsidRPr="00000000">
        <w:rPr>
          <w:highlight w:val="yellow"/>
          <w:rtl w:val="0"/>
        </w:rPr>
        <w:t xml:space="preserve">Province of British Columbia.</w:t>
      </w:r>
      <w:r w:rsidDel="00000000" w:rsidR="00000000" w:rsidRPr="00000000">
        <w:rPr>
          <w:rtl w:val="0"/>
        </w:rPr>
        <w:t xml:space="preserv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13.  Entire Agreement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This agreement contains the entire agreement between the parties, superseding in all respects any and all prior oral or written agreements or understandings pertaining to the employment of  the Employee by the Employer and shall be amended or modified only by written instrument  signed by both of the parties hereto.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14.  Severability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parties hereto agree that in the event any article or part thereof of this agreement is held to be unenforceable or invalid then said article or part shall be struck and all remaining provision shall remain in full force and effect.</w:t>
      </w:r>
    </w:p>
    <w:p w:rsidR="00000000" w:rsidDel="00000000" w:rsidP="00000000" w:rsidRDefault="00000000" w:rsidRPr="00000000" w14:paraId="00000062">
      <w:pPr>
        <w:rPr>
          <w:highlight w:val="yellow"/>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15.  Independent Legal Advice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The Employee acknowledges that the Employer has provided the Employee with a reasonable opportunity to obtain independent legal advice with respect to this agreement, and that either: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Employee has had such independent legal advice prior to executing this agreement, or,</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Employee has willingly chosen not to obtain such advice and to execute this agreement without having obtained such advice.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IN WITNESS WHEREOF the Employer  has  caused  this  agreement  to  be executed  by  its  duly  authorized  officers  and  the  Employee  has  set  their  hand as  of  the  date  first  above  written.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SIGNED, SEALED AND DELIVERED in the presence of:</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 ________________________________________ [Name of Employee]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 ________________________________________ [Signature of Employee]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 ________________________________________ [Name of Employer Rep]</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 ________________________________________ [Signature of Employer Rep]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center"/>
      <w:rPr>
        <w:sz w:val="40"/>
        <w:szCs w:val="40"/>
        <w:highlight w:val="yellow"/>
      </w:rPr>
    </w:pPr>
    <w:r w:rsidDel="00000000" w:rsidR="00000000" w:rsidRPr="00000000">
      <w:rPr>
        <w:sz w:val="40"/>
        <w:szCs w:val="40"/>
        <w:highlight w:val="yellow"/>
        <w:rtl w:val="0"/>
      </w:rPr>
      <w:t xml:space="preserve">LOGO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720"/>
      </w:pPr>
      <w:rPr>
        <w:u w:val="none"/>
      </w:rPr>
    </w:lvl>
    <w:lvl w:ilvl="1">
      <w:start w:val="1"/>
      <w:numFmt w:val="lowerLetter"/>
      <w:lvlText w:val="(%2)"/>
      <w:lvlJc w:val="left"/>
      <w:pPr>
        <w:ind w:left="1440" w:hanging="720"/>
      </w:pPr>
      <w:rPr>
        <w:u w:val="none"/>
      </w:rPr>
    </w:lvl>
    <w:lvl w:ilvl="2">
      <w:start w:val="1"/>
      <w:numFmt w:val="lowerRoman"/>
      <w:lvlText w:val="(%3)"/>
      <w:lvlJc w:val="left"/>
      <w:pPr>
        <w:ind w:left="2160" w:hanging="720"/>
      </w:pPr>
      <w:rPr>
        <w:u w:val="none"/>
      </w:rPr>
    </w:lvl>
    <w:lvl w:ilvl="3">
      <w:start w:val="1"/>
      <w:numFmt w:val="upperLetter"/>
      <w:lvlText w:val="(%4)"/>
      <w:lvlJc w:val="left"/>
      <w:pPr>
        <w:ind w:left="2880" w:hanging="720"/>
      </w:pPr>
      <w:rPr>
        <w:u w:val="none"/>
      </w:rPr>
    </w:lvl>
    <w:lvl w:ilvl="4">
      <w:start w:val="1"/>
      <w:numFmt w:val="decimal"/>
      <w:lvlText w:val="(%5)"/>
      <w:lvlJc w:val="left"/>
      <w:pPr>
        <w:ind w:left="3600" w:hanging="720"/>
      </w:pPr>
      <w:rPr>
        <w:u w:val="none"/>
      </w:rPr>
    </w:lvl>
    <w:lvl w:ilvl="5">
      <w:start w:val="1"/>
      <w:numFmt w:val="lowerLetter"/>
      <w:lvlText w:val="%6)"/>
      <w:lvlJc w:val="left"/>
      <w:pPr>
        <w:ind w:left="4320" w:hanging="720"/>
      </w:pPr>
      <w:rPr>
        <w:u w:val="none"/>
      </w:rPr>
    </w:lvl>
    <w:lvl w:ilvl="6">
      <w:start w:val="1"/>
      <w:numFmt w:val="lowerRoman"/>
      <w:lvlText w:val="%7)"/>
      <w:lvlJc w:val="left"/>
      <w:pPr>
        <w:ind w:left="5040" w:hanging="720"/>
      </w:pPr>
      <w:rPr>
        <w:u w:val="none"/>
      </w:rPr>
    </w:lvl>
    <w:lvl w:ilvl="7">
      <w:start w:val="1"/>
      <w:numFmt w:val="decimal"/>
      <w:lvlText w:val="%8)"/>
      <w:lvlJc w:val="left"/>
      <w:pPr>
        <w:ind w:left="5760" w:hanging="720"/>
      </w:pPr>
      <w:rPr>
        <w:u w:val="none"/>
      </w:rPr>
    </w:lvl>
    <w:lvl w:ilvl="8">
      <w:start w:val="1"/>
      <w:numFmt w:val="lowerRoman"/>
      <w:lvlText w:val="(%9)"/>
      <w:lvlJc w:val="left"/>
      <w:pPr>
        <w:ind w:left="6480" w:hanging="72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D558E"/>
    <w:pPr>
      <w:tabs>
        <w:tab w:val="center" w:pos="4680"/>
        <w:tab w:val="right" w:pos="9360"/>
      </w:tabs>
      <w:spacing w:line="240" w:lineRule="auto"/>
    </w:pPr>
  </w:style>
  <w:style w:type="character" w:styleId="HeaderChar" w:customStyle="1">
    <w:name w:val="Header Char"/>
    <w:basedOn w:val="DefaultParagraphFont"/>
    <w:link w:val="Header"/>
    <w:uiPriority w:val="99"/>
    <w:rsid w:val="002D558E"/>
  </w:style>
  <w:style w:type="paragraph" w:styleId="Footer">
    <w:name w:val="footer"/>
    <w:basedOn w:val="Normal"/>
    <w:link w:val="FooterChar"/>
    <w:uiPriority w:val="99"/>
    <w:unhideWhenUsed w:val="1"/>
    <w:rsid w:val="002D558E"/>
    <w:pPr>
      <w:tabs>
        <w:tab w:val="center" w:pos="4680"/>
        <w:tab w:val="right" w:pos="9360"/>
      </w:tabs>
      <w:spacing w:line="240" w:lineRule="auto"/>
    </w:pPr>
  </w:style>
  <w:style w:type="character" w:styleId="FooterChar" w:customStyle="1">
    <w:name w:val="Footer Char"/>
    <w:basedOn w:val="DefaultParagraphFont"/>
    <w:link w:val="Footer"/>
    <w:uiPriority w:val="99"/>
    <w:rsid w:val="002D558E"/>
  </w:style>
  <w:style w:type="paragraph" w:styleId="NoSpacing">
    <w:name w:val="No Spacing"/>
    <w:uiPriority w:val="1"/>
    <w:qFormat w:val="1"/>
    <w:rsid w:val="003E5D8E"/>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ZTk+y48n28WlexerHc9l1J2iNg==">CgMxLjA4AHIhMW1XWWU3Q2FSVzR5X25IU2ZQU3JMS0VvY3pFSlNLNTRJ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2025-04-29T02:37:00Z</dcterms:created>
</cp:coreProperties>
</file>